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6A53" w14:textId="599FCEEF" w:rsidR="00AD2612" w:rsidRPr="0041349A" w:rsidRDefault="00DD42E8" w:rsidP="0041349A">
      <w:pPr>
        <w:spacing w:line="400" w:lineRule="exact"/>
        <w:jc w:val="center"/>
        <w:rPr>
          <w:rFonts w:eastAsia="微軟正黑體"/>
          <w:b/>
          <w:sz w:val="28"/>
        </w:rPr>
      </w:pPr>
      <w:r w:rsidRPr="0041349A">
        <w:rPr>
          <w:rFonts w:eastAsia="微軟正黑體"/>
          <w:b/>
          <w:sz w:val="28"/>
        </w:rPr>
        <w:t>202</w:t>
      </w:r>
      <w:r w:rsidR="00A711F7">
        <w:rPr>
          <w:rFonts w:eastAsia="微軟正黑體" w:hint="eastAsia"/>
          <w:b/>
          <w:sz w:val="28"/>
        </w:rPr>
        <w:t>4</w:t>
      </w:r>
      <w:r w:rsidRPr="0041349A">
        <w:rPr>
          <w:rFonts w:eastAsia="微軟正黑體"/>
          <w:b/>
          <w:sz w:val="28"/>
        </w:rPr>
        <w:t>年</w:t>
      </w:r>
      <w:r w:rsidR="00AD2612" w:rsidRPr="0041349A">
        <w:rPr>
          <w:rFonts w:eastAsia="微軟正黑體"/>
          <w:b/>
          <w:sz w:val="28"/>
        </w:rPr>
        <w:t>【科學探究競賽</w:t>
      </w:r>
      <w:r w:rsidR="00AD2612" w:rsidRPr="0041349A">
        <w:rPr>
          <w:rFonts w:eastAsia="微軟正黑體"/>
          <w:b/>
          <w:sz w:val="28"/>
        </w:rPr>
        <w:t>-</w:t>
      </w:r>
      <w:r w:rsidR="00AD2612" w:rsidRPr="0041349A">
        <w:rPr>
          <w:rFonts w:eastAsia="微軟正黑體"/>
          <w:b/>
          <w:sz w:val="28"/>
        </w:rPr>
        <w:t>這樣教我就懂】</w:t>
      </w:r>
    </w:p>
    <w:p w14:paraId="324FAF85" w14:textId="401CD021" w:rsidR="00AD2612" w:rsidRPr="0041349A" w:rsidRDefault="00DD42E8" w:rsidP="0041349A">
      <w:pPr>
        <w:spacing w:line="400" w:lineRule="exact"/>
        <w:jc w:val="center"/>
        <w:rPr>
          <w:rFonts w:eastAsia="微軟正黑體"/>
          <w:sz w:val="28"/>
        </w:rPr>
      </w:pPr>
      <w:r w:rsidRPr="0041349A">
        <w:rPr>
          <w:rFonts w:eastAsia="微軟正黑體"/>
          <w:sz w:val="28"/>
        </w:rPr>
        <w:t>大專</w:t>
      </w:r>
      <w:r w:rsidRPr="0041349A">
        <w:rPr>
          <w:rFonts w:eastAsia="微軟正黑體"/>
          <w:sz w:val="28"/>
        </w:rPr>
        <w:t>/</w:t>
      </w:r>
      <w:r w:rsidR="00AD2612" w:rsidRPr="0041349A">
        <w:rPr>
          <w:rFonts w:eastAsia="微軟正黑體"/>
          <w:sz w:val="28"/>
        </w:rPr>
        <w:t>社會組</w:t>
      </w:r>
      <w:r w:rsidR="00AD2612" w:rsidRPr="0041349A">
        <w:rPr>
          <w:rFonts w:eastAsia="微軟正黑體"/>
          <w:sz w:val="28"/>
        </w:rPr>
        <w:t xml:space="preserve"> </w:t>
      </w:r>
      <w:r w:rsidR="006456ED">
        <w:rPr>
          <w:rFonts w:eastAsia="微軟正黑體"/>
          <w:sz w:val="28"/>
        </w:rPr>
        <w:t xml:space="preserve"> </w:t>
      </w:r>
      <w:r w:rsidR="00AD2612" w:rsidRPr="0041349A">
        <w:rPr>
          <w:rFonts w:eastAsia="微軟正黑體"/>
          <w:sz w:val="28"/>
        </w:rPr>
        <w:t>科學文章表單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D2612" w:rsidRPr="0041349A" w14:paraId="38130EDA" w14:textId="77777777" w:rsidTr="00C8703E">
        <w:trPr>
          <w:trHeight w:val="552"/>
        </w:trPr>
        <w:tc>
          <w:tcPr>
            <w:tcW w:w="9854" w:type="dxa"/>
            <w:vAlign w:val="center"/>
          </w:tcPr>
          <w:p w14:paraId="360D5217" w14:textId="77777777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文章題目：</w:t>
            </w:r>
            <w:r w:rsidRPr="0041349A">
              <w:rPr>
                <w:rFonts w:eastAsia="微軟正黑體"/>
                <w:b/>
                <w:sz w:val="24"/>
              </w:rPr>
              <w:t xml:space="preserve"> </w:t>
            </w:r>
          </w:p>
        </w:tc>
      </w:tr>
      <w:tr w:rsidR="00D12860" w:rsidRPr="0041349A" w14:paraId="0CBBA9BE" w14:textId="77777777" w:rsidTr="00C8703E">
        <w:tc>
          <w:tcPr>
            <w:tcW w:w="9854" w:type="dxa"/>
          </w:tcPr>
          <w:p w14:paraId="7C7E1A16" w14:textId="59FFEAA9" w:rsidR="00D12860" w:rsidRPr="0041349A" w:rsidRDefault="00D12860" w:rsidP="0041349A">
            <w:pPr>
              <w:spacing w:beforeLines="50" w:before="180" w:afterLines="50" w:after="180"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摘要：</w:t>
            </w:r>
          </w:p>
        </w:tc>
      </w:tr>
      <w:tr w:rsidR="00AD2612" w:rsidRPr="0041349A" w14:paraId="468D5AD9" w14:textId="77777777" w:rsidTr="00C8703E">
        <w:tc>
          <w:tcPr>
            <w:tcW w:w="9854" w:type="dxa"/>
          </w:tcPr>
          <w:p w14:paraId="4E2D9A82" w14:textId="77777777" w:rsidR="00AD2612" w:rsidRPr="0041349A" w:rsidRDefault="00AD2612" w:rsidP="0041349A">
            <w:pPr>
              <w:spacing w:beforeLines="50" w:before="180" w:afterLines="50" w:after="180"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文章內容：</w:t>
            </w:r>
            <w:r w:rsidRPr="0041349A">
              <w:rPr>
                <w:rFonts w:eastAsia="微軟正黑體"/>
                <w:sz w:val="24"/>
              </w:rPr>
              <w:t>（限</w:t>
            </w:r>
            <w:r w:rsidRPr="0041349A">
              <w:rPr>
                <w:rFonts w:eastAsia="微軟正黑體"/>
                <w:sz w:val="24"/>
              </w:rPr>
              <w:t>500</w:t>
            </w:r>
            <w:r w:rsidRPr="0041349A">
              <w:rPr>
                <w:rFonts w:eastAsia="微軟正黑體"/>
                <w:sz w:val="24"/>
              </w:rPr>
              <w:t>字</w:t>
            </w:r>
            <w:r w:rsidRPr="0041349A">
              <w:rPr>
                <w:rFonts w:eastAsia="微軟正黑體"/>
                <w:sz w:val="24"/>
              </w:rPr>
              <w:t>~1,500</w:t>
            </w:r>
            <w:r w:rsidRPr="0041349A">
              <w:rPr>
                <w:rFonts w:eastAsia="微軟正黑體"/>
                <w:sz w:val="24"/>
              </w:rPr>
              <w:t>字）</w:t>
            </w:r>
          </w:p>
        </w:tc>
      </w:tr>
      <w:tr w:rsidR="00AD2612" w:rsidRPr="0041349A" w14:paraId="69C143FD" w14:textId="77777777" w:rsidTr="000359AB">
        <w:trPr>
          <w:trHeight w:val="4679"/>
        </w:trPr>
        <w:tc>
          <w:tcPr>
            <w:tcW w:w="9854" w:type="dxa"/>
          </w:tcPr>
          <w:p w14:paraId="37E306B5" w14:textId="66B2B2F4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1.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中文字型：微軟正黑體</w:t>
            </w:r>
            <w:r w:rsidR="003F44C4" w:rsidRPr="0041349A">
              <w:rPr>
                <w:rFonts w:eastAsia="微軟正黑體"/>
                <w:color w:val="A6A6A6" w:themeColor="background1" w:themeShade="A6"/>
                <w:sz w:val="24"/>
              </w:rPr>
              <w:t>；英文、阿拉伯數字字型：</w:t>
            </w:r>
            <w:r w:rsidR="003F44C4" w:rsidRPr="0041349A">
              <w:rPr>
                <w:rFonts w:eastAsia="微軟正黑體"/>
                <w:color w:val="A6A6A6" w:themeColor="background1" w:themeShade="A6"/>
                <w:sz w:val="24"/>
              </w:rPr>
              <w:t>Times News Roman</w:t>
            </w:r>
          </w:p>
          <w:p w14:paraId="1B85195C" w14:textId="77777777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2.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字體：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12pt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為原則，若有需要，圖、表及附錄內的文字、數字得略小於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12pt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，不得低於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10pt</w:t>
            </w:r>
          </w:p>
          <w:p w14:paraId="5C2A9C76" w14:textId="77777777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3.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字體行距，以固定行高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20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點為原則</w:t>
            </w:r>
          </w:p>
        </w:tc>
      </w:tr>
      <w:tr w:rsidR="00AD2612" w:rsidRPr="0041349A" w14:paraId="3E97F1AF" w14:textId="77777777" w:rsidTr="00C8703E">
        <w:tc>
          <w:tcPr>
            <w:tcW w:w="9854" w:type="dxa"/>
          </w:tcPr>
          <w:p w14:paraId="365A3B0B" w14:textId="77777777" w:rsidR="00AD2612" w:rsidRPr="0041349A" w:rsidRDefault="00AD2612" w:rsidP="0041349A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參考資料</w:t>
            </w:r>
          </w:p>
        </w:tc>
      </w:tr>
      <w:tr w:rsidR="00AD2612" w:rsidRPr="0041349A" w14:paraId="6490C8BE" w14:textId="77777777" w:rsidTr="00C8703E">
        <w:trPr>
          <w:trHeight w:val="898"/>
        </w:trPr>
        <w:tc>
          <w:tcPr>
            <w:tcW w:w="9854" w:type="dxa"/>
          </w:tcPr>
          <w:p w14:paraId="661F947F" w14:textId="77777777" w:rsidR="00AD2612" w:rsidRPr="0041349A" w:rsidRDefault="00AD2612" w:rsidP="0041349A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需註明出處</w:t>
            </w:r>
            <w:r w:rsidR="00F85B80" w:rsidRPr="0041349A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</w:tc>
      </w:tr>
    </w:tbl>
    <w:p w14:paraId="2171FD7D" w14:textId="77777777" w:rsidR="00AD2612" w:rsidRPr="0041349A" w:rsidRDefault="00AD2612" w:rsidP="0041349A">
      <w:pPr>
        <w:spacing w:line="400" w:lineRule="exact"/>
        <w:rPr>
          <w:rFonts w:eastAsia="微軟正黑體"/>
          <w:color w:val="262626" w:themeColor="text1" w:themeTint="D9"/>
        </w:rPr>
      </w:pPr>
    </w:p>
    <w:p w14:paraId="2D165D6F" w14:textId="77777777" w:rsidR="00AD2612" w:rsidRPr="0041349A" w:rsidRDefault="00AD2612" w:rsidP="0041349A">
      <w:pPr>
        <w:spacing w:line="400" w:lineRule="exact"/>
        <w:rPr>
          <w:rFonts w:eastAsia="微軟正黑體"/>
          <w:b/>
          <w:color w:val="262626" w:themeColor="text1" w:themeTint="D9"/>
        </w:rPr>
      </w:pPr>
      <w:proofErr w:type="gramStart"/>
      <w:r w:rsidRPr="0041349A">
        <w:rPr>
          <w:rFonts w:eastAsia="微軟正黑體"/>
          <w:b/>
          <w:color w:val="262626" w:themeColor="text1" w:themeTint="D9"/>
        </w:rPr>
        <w:t>註</w:t>
      </w:r>
      <w:proofErr w:type="gramEnd"/>
      <w:r w:rsidRPr="0041349A">
        <w:rPr>
          <w:rFonts w:eastAsia="微軟正黑體"/>
          <w:b/>
          <w:color w:val="262626" w:themeColor="text1" w:themeTint="D9"/>
        </w:rPr>
        <w:t>：</w:t>
      </w:r>
    </w:p>
    <w:p w14:paraId="4E0B2791" w14:textId="16C959F0" w:rsidR="00C27FDE" w:rsidRPr="0041349A" w:rsidRDefault="003F44C4" w:rsidP="0041349A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41349A">
        <w:rPr>
          <w:rFonts w:eastAsia="微軟正黑體"/>
        </w:rPr>
        <w:t>未使用</w:t>
      </w:r>
      <w:r w:rsidR="00C27FDE" w:rsidRPr="0041349A">
        <w:rPr>
          <w:rFonts w:eastAsia="微軟正黑體"/>
        </w:rPr>
        <w:t>本</w:t>
      </w:r>
      <w:proofErr w:type="gramStart"/>
      <w:r w:rsidR="00C27FDE" w:rsidRPr="0041349A">
        <w:rPr>
          <w:rFonts w:eastAsia="微軟正黑體"/>
        </w:rPr>
        <w:t>競賽官網提供</w:t>
      </w:r>
      <w:proofErr w:type="gramEnd"/>
      <w:r w:rsidR="00C27FDE" w:rsidRPr="0041349A">
        <w:rPr>
          <w:rFonts w:eastAsia="微軟正黑體"/>
        </w:rPr>
        <w:t>「</w:t>
      </w:r>
      <w:r w:rsidRPr="0041349A">
        <w:rPr>
          <w:rFonts w:eastAsia="微軟正黑體"/>
        </w:rPr>
        <w:t>科學文章</w:t>
      </w:r>
      <w:r w:rsidR="00C27FDE" w:rsidRPr="0041349A">
        <w:rPr>
          <w:rFonts w:eastAsia="微軟正黑體"/>
        </w:rPr>
        <w:t>表單」格式投稿，</w:t>
      </w:r>
      <w:r w:rsidR="00D12860" w:rsidRPr="0041349A">
        <w:rPr>
          <w:rFonts w:eastAsia="微軟正黑體"/>
          <w:b/>
          <w:bCs/>
          <w:u w:val="single"/>
        </w:rPr>
        <w:t>將</w:t>
      </w:r>
      <w:r w:rsidR="00C27FDE" w:rsidRPr="0041349A">
        <w:rPr>
          <w:rFonts w:eastAsia="微軟正黑體"/>
          <w:b/>
          <w:bCs/>
          <w:u w:val="single"/>
        </w:rPr>
        <w:t>不予</w:t>
      </w:r>
      <w:r w:rsidRPr="0041349A">
        <w:rPr>
          <w:rFonts w:eastAsia="微軟正黑體"/>
          <w:b/>
          <w:bCs/>
          <w:u w:val="single"/>
        </w:rPr>
        <w:t>審查</w:t>
      </w:r>
      <w:r w:rsidR="00C27FDE" w:rsidRPr="0041349A">
        <w:rPr>
          <w:rFonts w:eastAsia="微軟正黑體"/>
        </w:rPr>
        <w:t>。</w:t>
      </w:r>
    </w:p>
    <w:p w14:paraId="3AD9E7AB" w14:textId="77777777" w:rsidR="0041349A" w:rsidRPr="0041349A" w:rsidRDefault="00D12860" w:rsidP="0041349A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  <w:color w:val="000000" w:themeColor="text1"/>
        </w:rPr>
      </w:pPr>
      <w:r w:rsidRPr="0041349A">
        <w:rPr>
          <w:rFonts w:eastAsia="微軟正黑體"/>
          <w:color w:val="000000" w:themeColor="text1"/>
        </w:rPr>
        <w:t>字數</w:t>
      </w:r>
      <w:r w:rsidRPr="0041349A">
        <w:rPr>
          <w:rFonts w:eastAsia="微軟正黑體"/>
        </w:rPr>
        <w:t>沒按照</w:t>
      </w:r>
      <w:r w:rsidRPr="0041349A">
        <w:rPr>
          <w:rFonts w:eastAsia="微軟正黑體"/>
          <w:color w:val="000000" w:themeColor="text1"/>
        </w:rPr>
        <w:t>本</w:t>
      </w:r>
      <w:proofErr w:type="gramStart"/>
      <w:r w:rsidRPr="0041349A">
        <w:rPr>
          <w:rFonts w:eastAsia="微軟正黑體"/>
          <w:color w:val="000000" w:themeColor="text1"/>
        </w:rPr>
        <w:t>競賽官網規定</w:t>
      </w:r>
      <w:proofErr w:type="gramEnd"/>
      <w:r w:rsidRPr="0041349A">
        <w:rPr>
          <w:rFonts w:eastAsia="微軟正黑體"/>
          <w:color w:val="000000" w:themeColor="text1"/>
        </w:rPr>
        <w:t>之限</w:t>
      </w:r>
      <w:r w:rsidRPr="0041349A">
        <w:rPr>
          <w:rFonts w:eastAsia="微軟正黑體"/>
          <w:color w:val="000000" w:themeColor="text1"/>
        </w:rPr>
        <w:t>500</w:t>
      </w:r>
      <w:r w:rsidRPr="0041349A">
        <w:rPr>
          <w:rFonts w:eastAsia="微軟正黑體"/>
          <w:color w:val="000000" w:themeColor="text1"/>
        </w:rPr>
        <w:t>字</w:t>
      </w:r>
      <w:r w:rsidRPr="0041349A">
        <w:rPr>
          <w:rFonts w:eastAsia="微軟正黑體"/>
          <w:color w:val="000000" w:themeColor="text1"/>
        </w:rPr>
        <w:t>~1,500</w:t>
      </w:r>
      <w:r w:rsidRPr="0041349A">
        <w:rPr>
          <w:rFonts w:eastAsia="微軟正黑體"/>
          <w:color w:val="000000" w:themeColor="text1"/>
        </w:rPr>
        <w:t>字，</w:t>
      </w:r>
      <w:r w:rsidRPr="0041349A">
        <w:rPr>
          <w:rFonts w:eastAsia="微軟正黑體"/>
          <w:b/>
          <w:bCs/>
          <w:color w:val="000000" w:themeColor="text1"/>
          <w:u w:val="single"/>
        </w:rPr>
        <w:t>將不予</w:t>
      </w:r>
      <w:r w:rsidR="0041349A" w:rsidRPr="0041349A">
        <w:rPr>
          <w:rFonts w:eastAsia="微軟正黑體"/>
          <w:b/>
          <w:bCs/>
          <w:u w:val="single"/>
        </w:rPr>
        <w:t>審查</w:t>
      </w:r>
      <w:r w:rsidRPr="0041349A">
        <w:rPr>
          <w:rFonts w:eastAsia="微軟正黑體"/>
          <w:b/>
          <w:bCs/>
          <w:color w:val="000000" w:themeColor="text1"/>
          <w:u w:val="single"/>
        </w:rPr>
        <w:t>。</w:t>
      </w:r>
      <w:r w:rsidRPr="0041349A">
        <w:rPr>
          <w:rFonts w:eastAsia="微軟正黑體"/>
          <w:color w:val="000000" w:themeColor="text1"/>
        </w:rPr>
        <w:t xml:space="preserve"> </w:t>
      </w:r>
    </w:p>
    <w:p w14:paraId="3EA1F38D" w14:textId="5499529A" w:rsidR="00D12860" w:rsidRPr="0041349A" w:rsidRDefault="0041349A" w:rsidP="0041349A">
      <w:pPr>
        <w:pStyle w:val="a4"/>
        <w:spacing w:line="400" w:lineRule="exact"/>
        <w:ind w:leftChars="0"/>
        <w:jc w:val="both"/>
        <w:rPr>
          <w:rFonts w:eastAsia="微軟正黑體"/>
          <w:color w:val="000000" w:themeColor="text1"/>
        </w:rPr>
      </w:pPr>
      <w:r w:rsidRPr="0041349A">
        <w:rPr>
          <w:rFonts w:eastAsia="微軟正黑體"/>
          <w:color w:val="000000" w:themeColor="text1"/>
        </w:rPr>
        <w:t>PS</w:t>
      </w:r>
      <w:r w:rsidR="00D12860" w:rsidRPr="0041349A">
        <w:rPr>
          <w:rFonts w:eastAsia="微軟正黑體"/>
          <w:color w:val="000000" w:themeColor="text1"/>
        </w:rPr>
        <w:t>.</w:t>
      </w:r>
      <w:r w:rsidR="00D12860" w:rsidRPr="0041349A">
        <w:rPr>
          <w:rFonts w:eastAsia="微軟正黑體"/>
          <w:color w:val="000000" w:themeColor="text1"/>
        </w:rPr>
        <w:t>摘要、參考資料與圖表說明文字不計入。</w:t>
      </w:r>
    </w:p>
    <w:p w14:paraId="31145D2B" w14:textId="62BFBBDB" w:rsidR="003B7942" w:rsidRPr="00E079A0" w:rsidRDefault="003B7942" w:rsidP="003B7942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建議格式如下</w:t>
      </w:r>
      <w:r>
        <w:rPr>
          <w:rFonts w:ascii="微軟正黑體" w:eastAsia="微軟正黑體" w:hAnsi="微軟正黑體" w:hint="eastAsia"/>
        </w:rPr>
        <w:t>：</w:t>
      </w:r>
    </w:p>
    <w:p w14:paraId="7546FD3B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中文字型：微軟正黑體；英文、阿拉伯數字字型：Times New Roman</w:t>
      </w:r>
    </w:p>
    <w:p w14:paraId="3F6DACA1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字體：12pt為原則，若有需要，圖、表及附錄內的文字、數字得略小於12pt，不得低於10pt</w:t>
      </w:r>
    </w:p>
    <w:p w14:paraId="6D84816A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字體行距，以固定</w:t>
      </w:r>
      <w:r w:rsidRPr="00E079A0">
        <w:rPr>
          <w:rFonts w:ascii="微軟正黑體" w:eastAsia="微軟正黑體" w:hAnsi="微軟正黑體"/>
        </w:rPr>
        <w:t>行高</w:t>
      </w:r>
      <w:r w:rsidRPr="00E079A0">
        <w:rPr>
          <w:rFonts w:ascii="微軟正黑體" w:eastAsia="微軟正黑體" w:hAnsi="微軟正黑體" w:hint="eastAsia"/>
        </w:rPr>
        <w:t>20點為原則</w:t>
      </w:r>
    </w:p>
    <w:p w14:paraId="506F5D3C" w14:textId="39542B6B" w:rsidR="0032383E" w:rsidRPr="003B7942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b/>
          <w:sz w:val="28"/>
        </w:rPr>
      </w:pPr>
      <w:r w:rsidRPr="00E079A0">
        <w:rPr>
          <w:rFonts w:ascii="微軟正黑體" w:eastAsia="微軟正黑體" w:hAnsi="微軟正黑體" w:hint="eastAsia"/>
        </w:rPr>
        <w:t>表標題的排列方式</w:t>
      </w:r>
      <w:proofErr w:type="gramStart"/>
      <w:r w:rsidRPr="00E079A0">
        <w:rPr>
          <w:rFonts w:ascii="微軟正黑體" w:eastAsia="微軟正黑體" w:hAnsi="微軟正黑體" w:hint="eastAsia"/>
        </w:rPr>
        <w:t>為向表上方</w:t>
      </w:r>
      <w:proofErr w:type="gramEnd"/>
      <w:r w:rsidRPr="00E079A0">
        <w:rPr>
          <w:rFonts w:ascii="微軟正黑體" w:eastAsia="微軟正黑體" w:hAnsi="微軟正黑體" w:hint="eastAsia"/>
        </w:rPr>
        <w:t>置中、對齊該表。圖標題的排列方式</w:t>
      </w:r>
      <w:proofErr w:type="gramStart"/>
      <w:r w:rsidRPr="00E079A0">
        <w:rPr>
          <w:rFonts w:ascii="微軟正黑體" w:eastAsia="微軟正黑體" w:hAnsi="微軟正黑體" w:hint="eastAsia"/>
        </w:rPr>
        <w:t>為向圖下方</w:t>
      </w:r>
      <w:proofErr w:type="gramEnd"/>
      <w:r w:rsidRPr="00E079A0">
        <w:rPr>
          <w:rFonts w:ascii="微軟正黑體" w:eastAsia="微軟正黑體" w:hAnsi="微軟正黑體" w:hint="eastAsia"/>
        </w:rPr>
        <w:t>置中、對齊該圖</w:t>
      </w:r>
    </w:p>
    <w:sectPr w:rsidR="0032383E" w:rsidRPr="003B7942" w:rsidSect="003756F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8FCC" w14:textId="77777777" w:rsidR="00687AF3" w:rsidRDefault="00687AF3">
      <w:r>
        <w:separator/>
      </w:r>
    </w:p>
  </w:endnote>
  <w:endnote w:type="continuationSeparator" w:id="0">
    <w:p w14:paraId="0CB7304B" w14:textId="77777777" w:rsidR="00687AF3" w:rsidRDefault="006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Content>
      <w:p w14:paraId="20A53AF2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60D" w:rsidRPr="00E3160D">
          <w:rPr>
            <w:noProof/>
            <w:lang w:val="zh-TW"/>
          </w:rPr>
          <w:t>1</w:t>
        </w:r>
        <w:r>
          <w:fldChar w:fldCharType="end"/>
        </w:r>
      </w:p>
    </w:sdtContent>
  </w:sdt>
  <w:p w14:paraId="7DD31AD8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8E84" w14:textId="77777777" w:rsidR="00687AF3" w:rsidRDefault="00687AF3">
      <w:r>
        <w:separator/>
      </w:r>
    </w:p>
  </w:footnote>
  <w:footnote w:type="continuationSeparator" w:id="0">
    <w:p w14:paraId="61ACC97D" w14:textId="77777777" w:rsidR="00687AF3" w:rsidRDefault="0068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51DCB8F8"/>
    <w:lvl w:ilvl="0" w:tplc="A358D3B8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174420116">
    <w:abstractNumId w:val="6"/>
  </w:num>
  <w:num w:numId="2" w16cid:durableId="819467313">
    <w:abstractNumId w:val="5"/>
  </w:num>
  <w:num w:numId="3" w16cid:durableId="798573325">
    <w:abstractNumId w:val="8"/>
  </w:num>
  <w:num w:numId="4" w16cid:durableId="731580250">
    <w:abstractNumId w:val="12"/>
  </w:num>
  <w:num w:numId="5" w16cid:durableId="1488400627">
    <w:abstractNumId w:val="1"/>
  </w:num>
  <w:num w:numId="6" w16cid:durableId="2037344059">
    <w:abstractNumId w:val="2"/>
  </w:num>
  <w:num w:numId="7" w16cid:durableId="1321614784">
    <w:abstractNumId w:val="10"/>
  </w:num>
  <w:num w:numId="8" w16cid:durableId="1844709253">
    <w:abstractNumId w:val="0"/>
  </w:num>
  <w:num w:numId="9" w16cid:durableId="1458646968">
    <w:abstractNumId w:val="11"/>
  </w:num>
  <w:num w:numId="10" w16cid:durableId="827553906">
    <w:abstractNumId w:val="13"/>
  </w:num>
  <w:num w:numId="11" w16cid:durableId="775371998">
    <w:abstractNumId w:val="9"/>
  </w:num>
  <w:num w:numId="12" w16cid:durableId="1155340894">
    <w:abstractNumId w:val="4"/>
  </w:num>
  <w:num w:numId="13" w16cid:durableId="161315319">
    <w:abstractNumId w:val="3"/>
  </w:num>
  <w:num w:numId="14" w16cid:durableId="1644652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59AB"/>
    <w:rsid w:val="00070EE7"/>
    <w:rsid w:val="00085A15"/>
    <w:rsid w:val="00086EEF"/>
    <w:rsid w:val="000872AB"/>
    <w:rsid w:val="0009436D"/>
    <w:rsid w:val="000C6212"/>
    <w:rsid w:val="000E3841"/>
    <w:rsid w:val="000F698A"/>
    <w:rsid w:val="000F73BD"/>
    <w:rsid w:val="00102678"/>
    <w:rsid w:val="00156E2B"/>
    <w:rsid w:val="001618AB"/>
    <w:rsid w:val="001939EC"/>
    <w:rsid w:val="001C48B5"/>
    <w:rsid w:val="00281EA0"/>
    <w:rsid w:val="00291E4A"/>
    <w:rsid w:val="002A4133"/>
    <w:rsid w:val="002D687D"/>
    <w:rsid w:val="0032383E"/>
    <w:rsid w:val="003756F5"/>
    <w:rsid w:val="00380446"/>
    <w:rsid w:val="0038292E"/>
    <w:rsid w:val="003B54D8"/>
    <w:rsid w:val="003B7942"/>
    <w:rsid w:val="003D6A6E"/>
    <w:rsid w:val="003F44C4"/>
    <w:rsid w:val="00410FA9"/>
    <w:rsid w:val="0041349A"/>
    <w:rsid w:val="00426F1A"/>
    <w:rsid w:val="004575CA"/>
    <w:rsid w:val="00472D8A"/>
    <w:rsid w:val="004A6AF2"/>
    <w:rsid w:val="004B78AE"/>
    <w:rsid w:val="004C7793"/>
    <w:rsid w:val="004E4260"/>
    <w:rsid w:val="00585B7B"/>
    <w:rsid w:val="00596F8A"/>
    <w:rsid w:val="005F6AF0"/>
    <w:rsid w:val="0064321D"/>
    <w:rsid w:val="006456ED"/>
    <w:rsid w:val="00687AF3"/>
    <w:rsid w:val="00697C43"/>
    <w:rsid w:val="006E3370"/>
    <w:rsid w:val="00721D7E"/>
    <w:rsid w:val="007705DA"/>
    <w:rsid w:val="00774531"/>
    <w:rsid w:val="007B68A3"/>
    <w:rsid w:val="007C6A46"/>
    <w:rsid w:val="007F0AF2"/>
    <w:rsid w:val="00804F1C"/>
    <w:rsid w:val="00814CC2"/>
    <w:rsid w:val="00876771"/>
    <w:rsid w:val="008A5A60"/>
    <w:rsid w:val="00964B46"/>
    <w:rsid w:val="00973868"/>
    <w:rsid w:val="00974AEF"/>
    <w:rsid w:val="00987A47"/>
    <w:rsid w:val="009C0251"/>
    <w:rsid w:val="009C0498"/>
    <w:rsid w:val="009F0BD1"/>
    <w:rsid w:val="00A12E97"/>
    <w:rsid w:val="00A36D53"/>
    <w:rsid w:val="00A402DA"/>
    <w:rsid w:val="00A62134"/>
    <w:rsid w:val="00A711F7"/>
    <w:rsid w:val="00A8188E"/>
    <w:rsid w:val="00AA512A"/>
    <w:rsid w:val="00AC197F"/>
    <w:rsid w:val="00AD2612"/>
    <w:rsid w:val="00AF0795"/>
    <w:rsid w:val="00B57AA1"/>
    <w:rsid w:val="00BA50F9"/>
    <w:rsid w:val="00BA5E56"/>
    <w:rsid w:val="00BB0C73"/>
    <w:rsid w:val="00BF203C"/>
    <w:rsid w:val="00BF6724"/>
    <w:rsid w:val="00C27FDE"/>
    <w:rsid w:val="00C42F81"/>
    <w:rsid w:val="00C57319"/>
    <w:rsid w:val="00C84232"/>
    <w:rsid w:val="00C8703E"/>
    <w:rsid w:val="00C9165B"/>
    <w:rsid w:val="00CA3050"/>
    <w:rsid w:val="00CA4477"/>
    <w:rsid w:val="00CA52F6"/>
    <w:rsid w:val="00D12860"/>
    <w:rsid w:val="00D2771A"/>
    <w:rsid w:val="00D33706"/>
    <w:rsid w:val="00D464B4"/>
    <w:rsid w:val="00D63BAE"/>
    <w:rsid w:val="00D8516E"/>
    <w:rsid w:val="00D90A22"/>
    <w:rsid w:val="00DC0134"/>
    <w:rsid w:val="00DD42E8"/>
    <w:rsid w:val="00DE74B1"/>
    <w:rsid w:val="00E306F4"/>
    <w:rsid w:val="00E3160D"/>
    <w:rsid w:val="00E40346"/>
    <w:rsid w:val="00E66C12"/>
    <w:rsid w:val="00E70004"/>
    <w:rsid w:val="00E868B8"/>
    <w:rsid w:val="00EC0959"/>
    <w:rsid w:val="00F16FA6"/>
    <w:rsid w:val="00F22E8B"/>
    <w:rsid w:val="00F85B80"/>
    <w:rsid w:val="00F86637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0A434"/>
  <w15:docId w15:val="{4CE92E80-BB72-4E30-9057-1AE378F3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74DC-38D9-41A3-9213-C1B375D0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YiWenHao</cp:lastModifiedBy>
  <cp:revision>17</cp:revision>
  <cp:lastPrinted>2019-01-03T09:18:00Z</cp:lastPrinted>
  <dcterms:created xsi:type="dcterms:W3CDTF">2019-01-11T06:02:00Z</dcterms:created>
  <dcterms:modified xsi:type="dcterms:W3CDTF">2024-01-08T00:42:00Z</dcterms:modified>
</cp:coreProperties>
</file>